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F81CED">
        <w:rPr>
          <w:rFonts w:ascii="Georgia" w:hAnsi="Georgia"/>
          <w:sz w:val="24"/>
          <w:szCs w:val="24"/>
          <w:lang w:val="en-US"/>
        </w:rPr>
        <w:t>4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169" w:type="dxa"/>
        <w:jc w:val="center"/>
        <w:tblInd w:w="3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024"/>
        <w:gridCol w:w="6662"/>
        <w:gridCol w:w="2884"/>
      </w:tblGrid>
      <w:tr w:rsidR="00F81CED" w:rsidRPr="00926182" w:rsidTr="00F81CED">
        <w:trPr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F81CED" w:rsidRPr="00926182" w:rsidTr="00F81CED">
        <w:trPr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Александар Бончев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Прв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Ес-Дур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Сонети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по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Петрарка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бр.47, 104, 123</w:t>
            </w:r>
          </w:p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Водоскоците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Вила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Десте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Ѕвоната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Женева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по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читањето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Данте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ind w:left="-142" w:right="-622"/>
              <w:outlineLvl w:val="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Долината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Оберман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DB6FC5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М</w:t>
            </w:r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 xml:space="preserve">-р </w:t>
            </w:r>
            <w:proofErr w:type="spellStart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Стела</w:t>
            </w:r>
            <w:proofErr w:type="spellEnd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Слејанска</w:t>
            </w:r>
            <w:proofErr w:type="spellEnd"/>
          </w:p>
        </w:tc>
      </w:tr>
      <w:tr w:rsidR="00F81CED" w:rsidRPr="00926182" w:rsidTr="00F81CED">
        <w:trPr>
          <w:trHeight w:val="1212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Гацева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В.А.Моцарт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А-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Ј.Хајдн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Ц-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дур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Ж.Ф.Рамо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Гавот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варијации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Ф.Шуберт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Три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импромптуа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ноќни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) 946</w:t>
            </w:r>
          </w:p>
          <w:p w:rsidR="00F81CED" w:rsidRPr="00926182" w:rsidRDefault="00F81CED" w:rsidP="00F81CED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Б.Барток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Танци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бугарски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ритми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DB6FC5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М</w:t>
            </w:r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 xml:space="preserve">-р </w:t>
            </w:r>
            <w:proofErr w:type="spellStart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Стела</w:t>
            </w:r>
            <w:proofErr w:type="spellEnd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FC5">
              <w:rPr>
                <w:rFonts w:ascii="Georgia" w:hAnsi="Georgia"/>
                <w:sz w:val="20"/>
                <w:szCs w:val="20"/>
                <w:lang w:val="en-US"/>
              </w:rPr>
              <w:t>Слејанска</w:t>
            </w:r>
            <w:proofErr w:type="spellEnd"/>
          </w:p>
        </w:tc>
      </w:tr>
      <w:tr w:rsidR="00F81CED" w:rsidRPr="00926182" w:rsidTr="00F81CED">
        <w:trPr>
          <w:trHeight w:val="1129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Боби Коминовски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E.Schulhoff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Hot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sonate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G.F.Handel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Kaplan:</w:t>
            </w:r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Sonata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Z.Siarra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Sonatina</w:t>
            </w:r>
            <w:proofErr w:type="spellEnd"/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H.Tomasi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Introduction </w:t>
            </w:r>
            <w:proofErr w:type="spellStart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>Thema</w:t>
            </w:r>
            <w:proofErr w:type="spellEnd"/>
            <w:r w:rsidRPr="00CE12CB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et Dance</w:t>
            </w:r>
          </w:p>
          <w:p w:rsidR="00F81CED" w:rsidRPr="00CE12CB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R.G.Montebrun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 6 Pieces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-р Иван Кочаров</w:t>
            </w:r>
          </w:p>
        </w:tc>
      </w:tr>
      <w:tr w:rsidR="00F81CED" w:rsidRPr="00926182" w:rsidTr="00F81CED">
        <w:trPr>
          <w:trHeight w:val="834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Ѓошевска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Ф.Менделсон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r w:rsidRPr="00AA57B5">
              <w:rPr>
                <w:rFonts w:ascii="Georgia" w:eastAsia="Times New Roman" w:hAnsi="Georgia"/>
                <w:sz w:val="20"/>
                <w:szCs w:val="20"/>
              </w:rPr>
              <w:t>Песни без зборови</w:t>
            </w:r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“</w:t>
            </w:r>
            <w:r w:rsidRPr="00AA57B5">
              <w:rPr>
                <w:rFonts w:ascii="Georgia" w:eastAsia="Times New Roman" w:hAnsi="Georgia"/>
                <w:sz w:val="20"/>
                <w:szCs w:val="20"/>
              </w:rPr>
              <w:t xml:space="preserve"> бр.1,2, 5, 6, 18</w:t>
            </w:r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AA57B5">
              <w:rPr>
                <w:rFonts w:ascii="Georgia" w:eastAsia="Times New Roman" w:hAnsi="Georgia"/>
                <w:sz w:val="20"/>
                <w:szCs w:val="20"/>
              </w:rPr>
              <w:t>П.И.Чајко</w:t>
            </w:r>
            <w:r>
              <w:rPr>
                <w:rFonts w:ascii="Georgia" w:eastAsia="Times New Roman" w:hAnsi="Georgia"/>
                <w:sz w:val="20"/>
                <w:szCs w:val="20"/>
              </w:rPr>
              <w:t>вски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AA57B5">
              <w:rPr>
                <w:rFonts w:ascii="Georgia" w:eastAsia="Times New Roman" w:hAnsi="Georgia"/>
                <w:sz w:val="20"/>
                <w:szCs w:val="20"/>
              </w:rPr>
              <w:t xml:space="preserve">Тема и варијации 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F-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Р.Шуман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AA57B5">
              <w:rPr>
                <w:rFonts w:ascii="Georgia" w:eastAsia="Times New Roman" w:hAnsi="Georgia"/>
                <w:sz w:val="20"/>
                <w:szCs w:val="20"/>
              </w:rPr>
              <w:t xml:space="preserve">Соната оп.11 бр.1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fis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-moll</w:t>
            </w:r>
          </w:p>
          <w:p w:rsidR="00F81CED" w:rsidRPr="00CE12CB" w:rsidRDefault="00F81CED" w:rsidP="00F81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С.Прокофјев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AA57B5">
              <w:rPr>
                <w:rFonts w:ascii="Georgia" w:eastAsia="Times New Roman" w:hAnsi="Georgia"/>
                <w:sz w:val="20"/>
                <w:szCs w:val="20"/>
              </w:rPr>
              <w:t xml:space="preserve">Концерт бр.2 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g-moll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Борис Р</w:t>
            </w: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оманов</w:t>
            </w:r>
          </w:p>
        </w:tc>
      </w:tr>
      <w:tr w:rsidR="00F81CED" w:rsidRPr="00926182" w:rsidTr="00F81CED">
        <w:trPr>
          <w:trHeight w:val="1188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Мелина Тодоровска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Б.Мартину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обоа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Ј.С.Бах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g-moll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BMW 1020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обоа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</w:t>
            </w:r>
            <w:proofErr w:type="spellEnd"/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Ф.Пуланк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обоа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</w:t>
            </w:r>
            <w:proofErr w:type="spellEnd"/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В.Бритн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Шест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метаморфози</w:t>
            </w:r>
            <w:proofErr w:type="spellEnd"/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“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соло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обоа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оп.49</w:t>
            </w:r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Ј.В.Каливода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“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Morcea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de salon</w:t>
            </w:r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”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оп.228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обоа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-р Гордана Јосифова Неделковска</w:t>
            </w:r>
          </w:p>
        </w:tc>
      </w:tr>
      <w:tr w:rsidR="00F81CED" w:rsidRPr="00926182" w:rsidTr="00F81CED">
        <w:trPr>
          <w:trHeight w:val="1453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Ристо Ѓоревски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J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.Brahms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Соната за кларинет и клавир бр.2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Es-dur</w:t>
            </w:r>
            <w:proofErr w:type="spellEnd"/>
          </w:p>
          <w:p w:rsidR="00F81CED" w:rsidRPr="00F02786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L.Cahuzac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Варијации за кларинет и оркестар</w:t>
            </w:r>
          </w:p>
          <w:p w:rsidR="00F81CED" w:rsidRPr="00F02786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P.Gaubert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Фантазија</w:t>
            </w:r>
          </w:p>
          <w:p w:rsidR="00F81CED" w:rsidRPr="00F02786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I.Stravinski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Три пиеси за соло- кларинет</w:t>
            </w:r>
          </w:p>
          <w:p w:rsidR="00F81CED" w:rsidRPr="00F02786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G.Bonnard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Рондо</w:t>
            </w:r>
          </w:p>
          <w:p w:rsidR="00F81CED" w:rsidRPr="00F02786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A.Grgin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Коцерт за кларинет 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color w:val="000000"/>
                <w:sz w:val="20"/>
                <w:szCs w:val="20"/>
              </w:rPr>
              <w:t>-р Иван Кочаров</w:t>
            </w:r>
          </w:p>
        </w:tc>
      </w:tr>
      <w:tr w:rsidR="00F81CED" w:rsidRPr="00926182" w:rsidTr="00F81CED">
        <w:trPr>
          <w:trHeight w:val="983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Сашка Стојанов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Ј.С.Бах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G-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–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бр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. 1</w:t>
            </w:r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Ф.Шуберт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“</w:t>
            </w:r>
            <w:proofErr w:type="spellStart"/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Arpeggione</w:t>
            </w:r>
            <w:proofErr w:type="spellEnd"/>
            <w:r w:rsidRPr="00AA57B5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”</w:t>
            </w:r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оп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. Д 821</w:t>
            </w:r>
          </w:p>
          <w:p w:rsidR="00F81CED" w:rsidRPr="00AA57B5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А.Хонеггер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C-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F81CED" w:rsidRPr="00AA57B5" w:rsidRDefault="00F81CED" w:rsidP="00F81CED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Б.Барток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виола</w:t>
            </w:r>
            <w:proofErr w:type="spellEnd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A57B5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DB6FC5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Огнен Станчев</w:t>
            </w:r>
          </w:p>
        </w:tc>
      </w:tr>
      <w:tr w:rsidR="00F81CED" w:rsidRPr="00926182" w:rsidTr="00F81CED">
        <w:trPr>
          <w:trHeight w:val="983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Маја Стојановска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бр.4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G-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Бах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/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Бусони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Чакона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d-moll</w:t>
            </w:r>
          </w:p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С.Стојков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Скерцо</w:t>
            </w:r>
            <w:proofErr w:type="spellEnd"/>
          </w:p>
          <w:p w:rsidR="00F81CED" w:rsidRPr="00926182" w:rsidRDefault="00F81CED" w:rsidP="00F81CED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М.Мусоргски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Слики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од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изложба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</w:t>
            </w:r>
            <w:r>
              <w:rPr>
                <w:rFonts w:ascii="Georgia" w:hAnsi="Georgia"/>
                <w:sz w:val="20"/>
                <w:szCs w:val="20"/>
              </w:rPr>
              <w:t xml:space="preserve">-р Милица </w:t>
            </w:r>
            <w:r w:rsidRPr="00926182">
              <w:rPr>
                <w:rFonts w:ascii="Georgia" w:hAnsi="Georgia"/>
                <w:sz w:val="20"/>
                <w:szCs w:val="20"/>
              </w:rPr>
              <w:t>Шперовиќ Рибарски</w:t>
            </w:r>
          </w:p>
        </w:tc>
      </w:tr>
      <w:tr w:rsidR="00F81CED" w:rsidRPr="00926182" w:rsidTr="00F81CED">
        <w:trPr>
          <w:trHeight w:val="1139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Симон Трпчески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Ж.Бизе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Ф.Бузони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Кармен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фантазија</w:t>
            </w:r>
            <w:proofErr w:type="spellEnd"/>
          </w:p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Ф.Шопен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Скерца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бр.3 оп.39 и бр.4 оп.54</w:t>
            </w:r>
          </w:p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С.Рахмањинов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Прелудиуми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транскрипции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селекција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)</w:t>
            </w:r>
          </w:p>
          <w:p w:rsidR="00F81CED" w:rsidRPr="00335F2D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оп.23 бр.1, 10; оп.32 бр.12,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Јоргован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Маргаритки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оп.2 бр.3; оп.бр.23 бр.2 </w:t>
            </w:r>
          </w:p>
          <w:p w:rsidR="00F81CED" w:rsidRPr="00F02786" w:rsidRDefault="00F81CED" w:rsidP="00F81CED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</w:rPr>
            </w:pP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Д.Шостакович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труба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бр</w:t>
            </w:r>
            <w:proofErr w:type="spellEnd"/>
            <w:r w:rsidRPr="00335F2D">
              <w:rPr>
                <w:rFonts w:ascii="Georgia" w:eastAsia="Times New Roman" w:hAnsi="Georgia"/>
                <w:sz w:val="20"/>
                <w:szCs w:val="20"/>
                <w:lang w:val="en-US"/>
              </w:rPr>
              <w:t>.</w:t>
            </w:r>
            <w:r>
              <w:rPr>
                <w:rFonts w:ascii="Georgia" w:eastAsia="Times New Roman" w:hAnsi="Georgia"/>
                <w:sz w:val="20"/>
                <w:szCs w:val="20"/>
              </w:rPr>
              <w:t xml:space="preserve"> 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Борис </w:t>
            </w:r>
            <w:r>
              <w:rPr>
                <w:rFonts w:ascii="Georgia" w:hAnsi="Georgia"/>
                <w:sz w:val="20"/>
                <w:szCs w:val="20"/>
              </w:rPr>
              <w:t>Р</w:t>
            </w:r>
            <w:r w:rsidRPr="00926182">
              <w:rPr>
                <w:rFonts w:ascii="Georgia" w:hAnsi="Georgia"/>
                <w:sz w:val="20"/>
                <w:szCs w:val="20"/>
              </w:rPr>
              <w:t>ома</w:t>
            </w:r>
            <w:r w:rsidRPr="00926182">
              <w:rPr>
                <w:rFonts w:ascii="Georgia" w:hAnsi="Georgia"/>
                <w:sz w:val="20"/>
                <w:szCs w:val="20"/>
              </w:rPr>
              <w:t>нов</w:t>
            </w:r>
          </w:p>
        </w:tc>
      </w:tr>
      <w:tr w:rsidR="00F81CED" w:rsidRPr="00926182" w:rsidTr="00F81CED">
        <w:trPr>
          <w:trHeight w:val="544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DB6FC5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DB6FC5">
              <w:rPr>
                <w:rFonts w:ascii="Georgia" w:hAnsi="Georgia"/>
                <w:sz w:val="20"/>
                <w:szCs w:val="20"/>
              </w:rPr>
              <w:t>Тереза Бамбова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F02786" w:rsidRDefault="00F81CED" w:rsidP="00F81CED">
            <w:pPr>
              <w:spacing w:after="0" w:line="240" w:lineRule="auto"/>
              <w:rPr>
                <w:rFonts w:ascii="Macedonian Tms" w:eastAsia="Times New Roman" w:hAnsi="Macedonian Tms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„Теориските и практичните аспекти од формирањето на мултимедијална база на Интернет за македонското современо музичко творештво“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</w:t>
            </w:r>
            <w:r>
              <w:rPr>
                <w:rFonts w:ascii="Georgia" w:hAnsi="Georgia"/>
                <w:sz w:val="20"/>
                <w:szCs w:val="20"/>
              </w:rPr>
              <w:t>-р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Димитри</w:t>
            </w:r>
            <w:r>
              <w:rPr>
                <w:rFonts w:ascii="Georgia" w:hAnsi="Georgia"/>
                <w:sz w:val="20"/>
                <w:szCs w:val="20"/>
              </w:rPr>
              <w:t>ј</w:t>
            </w:r>
            <w:r w:rsidRPr="00926182">
              <w:rPr>
                <w:rFonts w:ascii="Georgia" w:hAnsi="Georgia"/>
                <w:sz w:val="20"/>
                <w:szCs w:val="20"/>
              </w:rPr>
              <w:t>е Бужаровски</w:t>
            </w:r>
          </w:p>
        </w:tc>
      </w:tr>
      <w:tr w:rsidR="00F81CED" w:rsidRPr="00926182" w:rsidTr="00F81CED">
        <w:trPr>
          <w:trHeight w:val="694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Татјана Божиновска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бр.1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Ес-дур</w:t>
            </w:r>
            <w:proofErr w:type="spellEnd"/>
          </w:p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Р.Шуман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Симфониски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етиди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во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форма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варијации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оп.13</w:t>
            </w:r>
          </w:p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Ц.Франк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Прелудиум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корал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фуга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</w:t>
            </w:r>
            <w:r w:rsidRPr="00926182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F81CED" w:rsidRPr="00926182" w:rsidTr="00F81CED">
        <w:trPr>
          <w:trHeight w:val="846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Владимир Крстев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И. Стравински:</w:t>
            </w:r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Suite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italienne</w:t>
            </w:r>
            <w:proofErr w:type="spellEnd"/>
          </w:p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А. Вивалди: </w:t>
            </w:r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Sonata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No.II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A-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F81CED" w:rsidRPr="009612D8" w:rsidRDefault="00F81CED" w:rsidP="00F81CED">
            <w:pPr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С. Прокофјев: </w:t>
            </w:r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Sonata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No.II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F81CED" w:rsidRPr="009612D8" w:rsidRDefault="00F81CED" w:rsidP="00F81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 xml:space="preserve">Ј. Брамс: </w:t>
            </w:r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Violin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koncert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D-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Зоран Д</w:t>
            </w:r>
            <w:r w:rsidRPr="00926182">
              <w:rPr>
                <w:rFonts w:ascii="Georgia" w:hAnsi="Georgia"/>
                <w:sz w:val="20"/>
                <w:szCs w:val="20"/>
              </w:rPr>
              <w:t>имитровски</w:t>
            </w:r>
          </w:p>
        </w:tc>
      </w:tr>
      <w:tr w:rsidR="00F81CED" w:rsidRPr="00926182" w:rsidTr="00F81CED">
        <w:trPr>
          <w:trHeight w:val="349"/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F81CE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Зисо Пуровски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9612D8" w:rsidRDefault="00F81CED" w:rsidP="00F81CED">
            <w:pPr>
              <w:tabs>
                <w:tab w:val="left" w:pos="348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А.Дворжак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</w:rPr>
              <w:t xml:space="preserve">: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</w:t>
            </w:r>
            <w:proofErr w:type="spellEnd"/>
            <w:r w:rsidRPr="009612D8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h-moll оп.104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F81CED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Душка Т</w:t>
            </w:r>
            <w:bookmarkStart w:id="0" w:name="_GoBack"/>
            <w:bookmarkEnd w:id="0"/>
            <w:r w:rsidRPr="00926182">
              <w:rPr>
                <w:rFonts w:ascii="Georgia" w:hAnsi="Georgia"/>
                <w:sz w:val="20"/>
                <w:szCs w:val="20"/>
              </w:rPr>
              <w:t>асевска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2B02"/>
    <w:multiLevelType w:val="hybridMultilevel"/>
    <w:tmpl w:val="73A4E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7E15"/>
    <w:multiLevelType w:val="hybridMultilevel"/>
    <w:tmpl w:val="91FE4D3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9630EC"/>
    <w:multiLevelType w:val="hybridMultilevel"/>
    <w:tmpl w:val="2878D4A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3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13"/>
  </w:num>
  <w:num w:numId="4">
    <w:abstractNumId w:val="5"/>
  </w:num>
  <w:num w:numId="5">
    <w:abstractNumId w:val="27"/>
  </w:num>
  <w:num w:numId="6">
    <w:abstractNumId w:val="7"/>
  </w:num>
  <w:num w:numId="7">
    <w:abstractNumId w:val="2"/>
  </w:num>
  <w:num w:numId="8">
    <w:abstractNumId w:val="3"/>
  </w:num>
  <w:num w:numId="9">
    <w:abstractNumId w:val="25"/>
  </w:num>
  <w:num w:numId="10">
    <w:abstractNumId w:val="9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19"/>
  </w:num>
  <w:num w:numId="16">
    <w:abstractNumId w:val="10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"/>
  </w:num>
  <w:num w:numId="20">
    <w:abstractNumId w:val="23"/>
  </w:num>
  <w:num w:numId="21">
    <w:abstractNumId w:val="20"/>
  </w:num>
  <w:num w:numId="22">
    <w:abstractNumId w:val="26"/>
  </w:num>
  <w:num w:numId="23">
    <w:abstractNumId w:val="11"/>
  </w:num>
  <w:num w:numId="24">
    <w:abstractNumId w:val="28"/>
  </w:num>
  <w:num w:numId="25">
    <w:abstractNumId w:val="12"/>
  </w:num>
  <w:num w:numId="26">
    <w:abstractNumId w:val="14"/>
  </w:num>
  <w:num w:numId="27">
    <w:abstractNumId w:val="0"/>
  </w:num>
  <w:num w:numId="28">
    <w:abstractNumId w:val="18"/>
  </w:num>
  <w:num w:numId="29">
    <w:abstractNumId w:val="1"/>
  </w:num>
  <w:num w:numId="30">
    <w:abstractNumId w:val="21"/>
  </w:num>
  <w:num w:numId="31">
    <w:abstractNumId w:val="30"/>
  </w:num>
  <w:num w:numId="32">
    <w:abstractNumId w:val="8"/>
  </w:num>
  <w:num w:numId="33">
    <w:abstractNumId w:val="16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6C1FD0"/>
    <w:rsid w:val="00732ACB"/>
    <w:rsid w:val="00756772"/>
    <w:rsid w:val="009469F7"/>
    <w:rsid w:val="00DE2E22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172C-7FF1-46BA-91CE-6E2D51FC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2016-06-07T09:37:00Z</dcterms:created>
  <dcterms:modified xsi:type="dcterms:W3CDTF">2016-06-07T09:37:00Z</dcterms:modified>
</cp:coreProperties>
</file>